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2026-06-23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19</w:t>
      </w:r>
    </w:p>
    <w:p/>
    <w:p>
      <w:pPr>
        <w:pStyle w:val="Heading2"/>
      </w:pPr>
      <w:r>
        <w:t>PORTARIA CGAUT/SUSEP nº 71, de 22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35</w:t>
      </w:r>
    </w:p>
    <w:p/>
    <w:p>
      <w:r>
        <w:t>PORTARIA CGAUT/SUSEP nº 71, de 22 de JUNHO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artigo I do artigo 36 do Decreto-Lei nº 73, de 21 de novembro de 1966, com base no inciso I do artigo 5º da Resolução CNSP nº 422, de 11 de novembro de 2021, e o que consta do processo Susep nº 15414.657001/2025-01, resolve:</w:t>
      </w:r>
    </w:p>
    <w:p>
      <w:r>
        <w:t>Art. 1º Ficam homologadas as seguintes deliberações tomadas pelos acionistas de ZENPLA SEGUROS S.A., CNPJ nº 58.303.877/0001-31, com sede na cidade de Fortaleza - CE, nas assembleias gerais extraordinárias realizadas 29 de agosto de 2025 e 4 de maio de 2026:</w:t>
      </w:r>
    </w:p>
    <w:p>
      <w:r>
        <w:t>I - aumento do capital social em R$ 60.000,00, elevando-o para R$ 2.060.000,00, dividido em 2.078.947 ações ordinárias, nominativas e sem valor nominal; e</w:t>
      </w:r>
    </w:p>
    <w:p>
      <w:r>
        <w:t>II - reforma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72, de 22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35</w:t>
      </w:r>
    </w:p>
    <w:p/>
    <w:p>
      <w:r>
        <w:t>PORTARIA CGAUT/SUSEP nº 72, de 22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dos processos Susep nº 15414.616077/2026-59 e 15414.616078/2026-01, resolve:</w:t>
      </w:r>
    </w:p>
    <w:p>
      <w:r>
        <w:t>Art. 1º Fica homologada a destituição de administradores de COMPANHIA DE SEGUROS PREVIDÊNCIA DO SUL - PREVISUL, CNPJ nº 92.751.213/0001-73, com sede na cidade de São Paulo - SP, conforme deliberado nas assembleias gerais extraordinárias realizadas em 19 de fevereiro de 2026 e 30 de abril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73, de 22 de JUNHO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36</w:t>
      </w:r>
    </w:p>
    <w:p/>
    <w:p>
      <w:r>
        <w:t>PORTARIA CGAUT/SUSEP nº 73, de 22 de JUNHO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15414.612550/2026-29, resolve:</w:t>
      </w:r>
    </w:p>
    <w:p>
      <w:r>
        <w:t>Art. 1º Fica homologada a eleição de administradores e a distribuição de funções regulatórias da GENTE SEGURADORA S.A., CNPJ nº 90.180.605/0001-02, com sede na cidade de Porto Alegre - RS, conforme deliberado na assembleia geral ordinária realizada em 5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387, DE 19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387, DE 19 DE maio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44011.002357/2026-16, resolve:</w:t>
      </w:r>
    </w:p>
    <w:p>
      <w:r>
        <w:t>Art. 1º Aprovar o convênio de adesão celebrado entre a Tradener Geração e Gestão Ltda., CNPJ nº 42.781.298/0001-64, na condição de patrocinadora do Plano de Benefícios Previdencirios III, CNPB nº 1998.0052-83, e a FUNDAÇÃO COPEL DE PREVIDÊNCIA E ASSISTÊNCIA SOCIAL, CNPJ nº 75.054.940/0001-62, na condição de entidade fechada de previdência complementar responsável pela administração do referido plano.</w:t>
      </w:r>
    </w:p>
    <w:p>
      <w:r>
        <w:t>Art. 2º Estabelecer o prazo de até 180 (cento e oitenta) dias para o início da operacionalização do convênio de adesão, contados a partir da data de publicação desta Portaria, sob pena de cancelamento da autorização concedida.</w:t>
      </w:r>
    </w:p>
    <w:p>
      <w:r>
        <w:t>Art. 3º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449, DE 17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449, DE 17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44011.013419/2025-34, resolve:</w:t>
      </w:r>
    </w:p>
    <w:p>
      <w:r>
        <w:t>Art.1º Aprovar as alterações propostas ao regulamento do Plano de Benefícios Apex Tool, CNPB nº 1999.0002-18, administrado pelo MULTIBRA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451, DE 18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451, DE 18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44011.013492/2025-14, resolve:</w:t>
      </w:r>
    </w:p>
    <w:p>
      <w:r>
        <w:t>Art. 1º Aprovar as alterações propostas ao regulamento do Plano de Benefícios EQUATORIAL BD, CNPB nº 1997.0004-74, administrado pela EQTPREV - Equatorial Energia Fundação de Previdência, CNPJ nº 07.009.152/0001-02.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452, DE 18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452, DE 18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44011.013493/2025-51, resolve:</w:t>
      </w:r>
    </w:p>
    <w:p>
      <w:r>
        <w:t>Art. 1º Aprovar as alterações propostas ao regulamento do Plano de Benefício Definido EQUATORIAL ALAGOAS, CNPB nº 1996.0022-11, administrado pela EQTPREV - Equatorial Energia Fundação de Previdência, CNPJ nº 07.009.152/0001-02.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453, DE 18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70</w:t>
      </w:r>
    </w:p>
    <w:p/>
    <w:p>
      <w:r>
        <w:t>Portaria Previc Nº 453, DE 18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44011.013495/2025-40, resolve:</w:t>
      </w:r>
    </w:p>
    <w:p>
      <w:r>
        <w:t>Art. 1º Aprovar as alterações propostas ao regulamento do Plano de Benefício Definido EQUATORIAL PIAUÍ, CNPB nº 1985.0004-74, administrado pela EQTPREV - Equatorial Energia Fundação de Previdência, CNPJ nº 07.009.152/0001-02.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454, DE 18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70</w:t>
      </w:r>
    </w:p>
    <w:p/>
    <w:p>
      <w:r>
        <w:t>Portaria Previc Nº 454, DE 18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44011.013497/2025-39, resolve:</w:t>
      </w:r>
    </w:p>
    <w:p>
      <w:r>
        <w:t>Art. 1º Aprovar as alterações propostas ao regulamento do Plano de Benefícios BD I, CNPB nº 1986.0001-92, administrado pela EQTPREV - Equatorial Energia Fundação de Previdência, CNPJ nº 07.009.152/0001-02.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455, DE 18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70</w:t>
      </w:r>
    </w:p>
    <w:p/>
    <w:p>
      <w:r>
        <w:t>Portaria Previc Nº 455, DE 18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44011.013499/2025-28, resolve:</w:t>
      </w:r>
    </w:p>
    <w:p>
      <w:r>
        <w:t>Art. 1º Aprovar as alterações propostas ao regulamento do Plano de Benefícios de Contribuição Variável EQUATORIAL PIAUÍ, CNPB nº 2009.0032-92, administrado pela EQTPREV - Equatorial Energia Fundação de Previdência, CNPJ nº 07.009.152/0001-02.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456, DE 18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70</w:t>
      </w:r>
    </w:p>
    <w:p/>
    <w:p>
      <w:r>
        <w:t>Portaria Previc Nº 456, DE 18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44011.013498/2025-83, resolve:</w:t>
      </w:r>
    </w:p>
    <w:p>
      <w:r>
        <w:t>Art. 1º Aprovar as alterações propostas ao regulamento do Plano de Benefícios EQUATORIAL CV GOIÁS, CNPB nº 2000.0069-65, administrado pela EQTPREV - Equatorial Energia Fundação de Previdência, CNPJ nº 07.009.152/0001-02.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410, DE 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410, DE 8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44011.012998/2025-06, resolve:</w:t>
      </w:r>
    </w:p>
    <w:p>
      <w:r>
        <w:t>Art.1º Aprovar as alterações propostas ao regulamento do Plano de Benefícios de Contribuição Definida da IBM Brasil, CNPB nº 1996.0003-65, administrado pela Fundação Previdenciária IBM, CNPJ nº 30.658.868/0001-44.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416, DE 8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416, DE 8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44011.013580/2025-16, resolve:</w:t>
      </w:r>
    </w:p>
    <w:p>
      <w:r>
        <w:t>Art.1º Aprovar as alterações propostas ao regulamento do Plano Instituído Desban, CNPB nº 2019.0015-19, administrado pela Desban - Fundação BDMG de Seguridade Social, CNPJ nº 19.969.500/0001-64.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420, DE 9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420, DE 9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44011.010457/2025-35, resolve:</w:t>
      </w:r>
    </w:p>
    <w:p>
      <w:r>
        <w:t>Art.1º Aprovar as alterações propostas ao regulamento do Plano de Previdência Cachoeira Dourada, CNPB nº 2000.0059-18, administrado pela Fundação Petrobras de Seguridade Social - PETROS, CNPJ nº 34.053.942/0001-50.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425, DE 11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425, DE 11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44011.013433/2025-38, resolve:</w:t>
      </w:r>
    </w:p>
    <w:p>
      <w:r>
        <w:t>Art. 1º Aprovar as alterações propostas ao regulamento do Plano de Benefícios CESP CD, CNPB nº 2020.0000-83, administrado pela Fundação CESP, CNPJ nº 62.465.117/0001-06.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432, DE 12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432, DE 12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44011.011368/2025-14, resolve:</w:t>
      </w:r>
    </w:p>
    <w:p>
      <w:r>
        <w:t>Art.1º Aprovar as alterações propostas ao regulamento do Plano de Benefícios SAE TOWERS PREV, CNPB nº 2008.0033-29, administrado pelo MULTIBRA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433, DE 13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433, DE 13 DE junho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44011.012974/2025-49, resolve:</w:t>
      </w:r>
    </w:p>
    <w:p>
      <w:r>
        <w:t>Art. 1º Aprovar as alterações propostas ao regulamento do Plano de Benefícios de Contribuição Definida Elekeiroz, CNPB nº 2020.0021-83, administrado pelo Icatu Fundo Multipatrocinado, CNPJ nº 01.129.017/0001-06.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447, DE 17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447, DE 17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44011.013517/2025-71, resolve:</w:t>
      </w:r>
    </w:p>
    <w:p>
      <w:r>
        <w:t>Art.1º Aprovar as alterações propostas ao regulamento do Plano de Benefícios Ernst &amp; Young, CNPB nº 2003.0001-19, administrado pelo MULTIBRA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448, DE 17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69</w:t>
      </w:r>
    </w:p>
    <w:p/>
    <w:p>
      <w:r>
        <w:t>Portaria Previc Nº 448, DE 17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44011.013485/2025-12, resolve:</w:t>
      </w:r>
    </w:p>
    <w:p>
      <w:r>
        <w:t>Art.1º Aprovar as alterações propostas ao regulamento do Plano de Benefícios All Malha Oeste, CNPB nº 1996.0049-56, administrado pelo MULTIBRA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